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广东省第六届卫生健康好新闻获奖作品目录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文字图片类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一等奖（2件）</w:t>
      </w:r>
    </w:p>
    <w:tbl>
      <w:tblPr>
        <w:tblStyle w:val="3"/>
        <w:tblW w:w="15512" w:type="dxa"/>
        <w:jc w:val="center"/>
        <w:tblInd w:w="-1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他的生命“燃烧”到最后一刻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2019年6月26日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南方日报社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李秀婷  曹  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朱晓枫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王会赟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何勇荣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从医70年·广东名医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系列报道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2019年12月10日—30日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羊城晚报社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丰西西  梁栩豪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符  畅  柳卓楠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陆德洁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孙  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赵  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郭  斌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二等奖（5件）</w:t>
      </w:r>
    </w:p>
    <w:tbl>
      <w:tblPr>
        <w:tblStyle w:val="3"/>
        <w:tblW w:w="15512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足不出县也能治好大病了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2019年8月10日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清远市卫生健康局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刘秋宜  张  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李先觉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卓战鸣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少一些“拼命医生”  多一些“桑榆晚霞”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评论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2019年10月14日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广东卫生健康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朱  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潘成均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广东医改十年“放”与“沉”  粤式方法论破解基层医改难题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21世纪经济报道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  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全国首例5G远程心脏微创手术在高州取得成功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2019年4月4日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茂名市卫生健康局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茂名晚报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杨建华  林巧文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杨  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谭斯惠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  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像滴滴打车一样网约护理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2019年9月13日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梁炜健  黄晓晴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韦文毅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三等奖（设奖10件，空缺2件）</w:t>
      </w:r>
    </w:p>
    <w:tbl>
      <w:tblPr>
        <w:tblStyle w:val="3"/>
        <w:tblW w:w="15512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大数据助力深化医改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2019年6月17日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广东省卫生健康委员会政务服务中心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广东卫生健康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黄晓亮  胡  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  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市卫健局“转角色亲体验”促改进践初心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2019年10月18日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湛江市卫生健康局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湛江日报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李亚强  陈  晨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谢  铸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肖  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每一次提问机会，都不能浪费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2019年7月23日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中国人口报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张思思  李明利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何艳红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区妇幼保健院医务人员“卖梨记”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2019年10月25日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增城日报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何秋玲  陈暖金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生命最后一刻，他仍在惦记患者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2019年6月25日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任珊珊  梁超仪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嵇沈玲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性命相托17天  惊心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动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魄9小时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2019年8月27日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羊城晚报社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丰西西  林  洁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彭福祥  梁嘉韵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刘星亮  蔡新洁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冷  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你好，早到的小天使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2019年11月18日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江门市卫生健康局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江门日报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邓  榕  蔡昭璐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  君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范雪燕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全国首个5G智慧医院海岛基地在珠海桂山岛成立专家远程诊疗零延时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2019年4月16日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珠海特区报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  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优秀奖（设奖15件，空缺1件）</w:t>
      </w:r>
    </w:p>
    <w:tbl>
      <w:tblPr>
        <w:tblStyle w:val="3"/>
        <w:tblW w:w="15512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284"/>
        <w:gridCol w:w="849"/>
        <w:gridCol w:w="2121"/>
        <w:gridCol w:w="2404"/>
        <w:gridCol w:w="2074"/>
        <w:gridCol w:w="19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医联体微信群上演“生死时速”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2019年1月11日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周智聪  程秋伊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杨博思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杨振辉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边远山村来了医疗专家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2019年8月24日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清远市卫生健康局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刘秋宜  张  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李敬东行医近半个世纪  见证湛江医卫事业发展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2019年6月27日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湛江市卫生健康局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湛江日报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闵  志  林日娟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黄梦秋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270个援疆日夜传播大医精神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2019年1月28日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简梅芳  马少莹  曾倩萍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苏小琳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“爱心”在她身上重新跳动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2019年3月30日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南方日报社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李秀婷  祁  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何勇荣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李江萍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守护百姓健康从基层做起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2019年12月30日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广东卫生健康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刘  欣  陈  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潘成均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我想成为一名医生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2019年11月25日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广东省卫生健康宣传教育中心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广东卫生健康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蔡良全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唐诗杨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下次我还会这么做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2019年11月22日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张青梅  梁超仪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周洁莹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夏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母女同为护士，同过两个节日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2019年5月12日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羊城晚报社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羊城晚报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符  畅  胡颖仪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孙冰倩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赵  鹏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胡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从科研到产业化：大湾区生物医药协作打开大通路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2019年9月18日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21世纪经济报道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唐唯珂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陆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市妇幼保健院举办情境分娩活动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切身体验  增进了解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2019年11月6日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韶关市卫生健康局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韶关日报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黄玉文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叶清晓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广东医改：十年磨一剑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深度报道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2019年11月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人之初杂志社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《人之初》杂志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宋炳军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方  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医护服务送上门  解决居家“护理难”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2019年12月9日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肇庆市卫生健康局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西江日报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张苑卉  陆莉诗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许丽云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仇君横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我没带医师证，但我必须去看看！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2019年3月23日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东莞市卫生健康局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东莞日报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  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陈显玲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</w:rPr>
        <w:t>广播电视类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一等奖（设奖1件，空缺1件）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二等奖（2件）</w:t>
      </w:r>
    </w:p>
    <w:tbl>
      <w:tblPr>
        <w:tblStyle w:val="3"/>
        <w:tblW w:w="155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广东举办首例医联体5G远程手术直播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2019年4月1日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曹雉文  袁  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黎  婵  戴西安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朱广生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袁  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戴西安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广东省卫生健康委员会：大健康  大民生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2019年1月10日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方晓茸  夏精棋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赖莉丽  杨  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卢镇平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曹  军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三等奖（5件）</w:t>
      </w:r>
    </w:p>
    <w:tbl>
      <w:tblPr>
        <w:tblStyle w:val="3"/>
        <w:tblW w:w="15512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白衣天使背后的医务“大管家”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2019年8月24日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梁耀广  黄铭坚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范  洲  陈  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梁耀广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院长的健康日记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2019年10月3日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张琪琦  赵  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黄江雷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张小颖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翟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乡村医生扎根基层20年  夫妻医心连乡亲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韶关市卫生健康局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韶关市广播电视台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颜力斌  田  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陈成智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宣泽贵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医生的十二时辰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陈润钿  孙  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段园晖  陈春艳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小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修补“瓷娃娃”的香港医师杜启峻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2019年8月22日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深圳市卫生健康委员会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深圳卫视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周佳妮  沈卫卫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优秀奖（10件）</w:t>
      </w:r>
    </w:p>
    <w:tbl>
      <w:tblPr>
        <w:tblStyle w:val="3"/>
        <w:tblW w:w="15512" w:type="dxa"/>
        <w:jc w:val="center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青年医生张俊龙：为患者实施18小时超长手术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2019年5月4日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曾钟锐  冯  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黄艳艳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赖秀珠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第四代达芬奇Xi机器人南方医院首秀!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2019年12月13日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张伍生  王静净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杨清溪  宋  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张伍生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小病不出村镇  大病不出县市  茂名医改亮点纷呈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2019年12月29日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茂名市卫生健康局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张聘权  罗铭立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佛山名医巡礼：传承中医药精华  守正创新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佛山电视台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佛卫宣  林嘉泳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邱 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从10天到15分钟  医院绩效改革让患者得实惠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张媛媛  梁景文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吴林平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广州卫健委：花都“一元看病”模式明年全市推行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2019年11月28日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丁  栩  李斯琦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黄嘉莉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杨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高  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谭焯民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粤东妇科微创中心：优化提升软实力  妇女健康增保障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2019年12月21日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潮州市潮安区广播电视台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吴  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三代人的检验情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2019年8月31日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揭阳市疾病预防控制中心官网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揭阳市疾病预防控制中心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林耀佳：无偿献血十六年  爱心历程暖如阳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2019年11月5日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揭阳广播电视台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姚敏燕  林泽山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黄晓纯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陈奕波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未来医院来了！5G首次“落地”广东手术室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广播消息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2019年4月2日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罗  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李红忠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微信微博类</w:t>
      </w:r>
    </w:p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一等奖（2件）</w:t>
      </w:r>
    </w:p>
    <w:tbl>
      <w:tblPr>
        <w:tblStyle w:val="3"/>
        <w:tblW w:w="14519" w:type="dxa"/>
        <w:jc w:val="center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54"/>
        <w:gridCol w:w="2010"/>
        <w:gridCol w:w="1605"/>
        <w:gridCol w:w="2490"/>
        <w:gridCol w:w="222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9岁男孩飞机上突发过敏，同机钟南山院士问诊检查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2019年9月2日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南方日报社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南方都市报官方微博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曾文琼  刘嘉琳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谢艳霞  王  佳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马建忠  陈伟斌</w:t>
            </w:r>
          </w:p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王  凯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王凯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江门男子怀疑女儿不是亲生的，原因竟是…这剧情可以写小说了！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2019年5月13日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江门市卫生健康局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江门日报微信公众号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邓  榕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  宽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二等奖（设奖8件，空缺1件）</w:t>
      </w:r>
    </w:p>
    <w:tbl>
      <w:tblPr>
        <w:tblStyle w:val="3"/>
        <w:tblW w:w="14519" w:type="dxa"/>
        <w:jc w:val="center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39"/>
        <w:gridCol w:w="2055"/>
        <w:gridCol w:w="1575"/>
        <w:gridCol w:w="2475"/>
        <w:gridCol w:w="229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3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健康提示：广东进入冬春流感季，市民须做好个人防护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2019年12月19日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广东省疾病预防控制中心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“广东疾控”微信公众号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广东省疾控中心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  <w:t>广东省疾控中心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扩散转发，为爱让行！一颗心脏从珠海紧急护送到广州，看到这辆车请避让！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2019年3月29日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中山大学孙逸仙纪念医院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中山大学孙逸仙纪念医院订阅号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中山大学孙逸仙纪念医院党办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林伟吟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snapToGrid w:val="0"/>
              <w:spacing w:before="60" w:after="60" w:line="17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暖心！七岁男童患恶性脑瘤，医护人员帮他化身“蜘蛛侠”对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抗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病魔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2019年5月11日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南方医科大学珠江医院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南方医科大学珠江医院微信公众号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伍晓丹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伍晓丹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郑  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广东人的养生之道实在太太太太太太太野了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2019年10月22日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南方日报社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南方+客户端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王溪勇  罗彦军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张西陆  李秀婷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邢泽鑫  黄锦辉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卞德龙  谭  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潘  洁  吴颖岚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程子宜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张西陆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“这个中年大叔奇怪了，每天都来买鸡鸭翅，只买一个！”真相却让网友忍不住狂赞！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2019年12月17日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广州日报官方微信号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张青梅  洪  霞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6年前医院无偿救治的流浪汉走了，他的遗愿让医生意想不到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2019年7月30日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人民日报微信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张小松  曾雪莹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李学燕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胡程远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蒋  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戏精女护士又双叒叕来爆笑吐槽，看完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岔气儿了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2019年5月11日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深圳市卫生健康委员会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深圳卫健委微信公众号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刘嘉林  蒋津津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陈宏宇  李  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温沧安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陈永祥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三等奖（设奖15件，空缺1件）</w:t>
      </w:r>
    </w:p>
    <w:tbl>
      <w:tblPr>
        <w:tblStyle w:val="3"/>
        <w:tblW w:w="14519" w:type="dxa"/>
        <w:jc w:val="center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24"/>
        <w:gridCol w:w="2055"/>
        <w:gridCol w:w="1605"/>
        <w:gridCol w:w="2445"/>
        <w:gridCol w:w="22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权威发布，数说健康广东70年成就！我和小伙伴们都惊呆了！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2019年10月1日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广东省卫生健康委员会政务服务中心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广东卫生信息微信公众号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黄晓亮  胡  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  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黄晓亮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陈广泰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我牙由我不由天——这个《哪吒》有啥不一样？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中山大学附属口腔医院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中山大学附属口腔医院微信公众号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梁剑芳  李雅伦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王心怡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梁剑芳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李雅伦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病房里的百岁之约：他们都没有食言！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2019年2月21日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南方医科大学珠江医院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触电新闻客户端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伍晓丹  康  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袁  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康  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袁  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伍晓丹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上海机场惊险一幕：一男子刚下飞机突发心跳骤停，幸遇惠州医生出手相救……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2019年11月11日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“惠州市中心人民医院”微信服务号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郭晓红  周婷婷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监控拍下的这49秒，惊心动魄！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2019年4月10日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阳江市人民医院微信公众号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杨  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陈进杜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医师节，听完这些医生家属的心里话，泪奔！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2019年8月19日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广州市第一人民医院服务号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黄月星  魏  星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徐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9分钟飞驰，3次报警！热性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惊厥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到底是什么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2019年3月21日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广医二院微信公众号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广医二院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杨永嫦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许咏怡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在广州看病，这个“码”简直太方便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2019年7月25日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广州市卫生健康委员会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“广州日报”微信公众号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伍  仞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陆凯声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全市二级以上公立医院将全面停止门诊静脉输液，时间是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（附医院名单）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2019年8月8日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肇庆市卫生健康局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健康肇庆微信公众号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江婉仪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董桂霞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叶剑如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真实记录肇庆自闭症患者！镜头后，我们哭了……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2019年4月2日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肇庆市卫生健康局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健康肇庆微信公众号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江婉仪  岑永龙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周  仪  李志斌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董桂霞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叶剑如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我爱你，中国！钟南山院士领衔，广东医生晒出与国旗同框照，3分钟视频深情祝福新时代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2019年10月1日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人之初杂志社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广东卫生在线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周颖怡  苏海宁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覃健基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秋凉要护鼻！名中医推荐6个预防鼻炎的妙招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2019年10月15日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广东省中医院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广东省中医院服务号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李云英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9年！这群珠海人陪他走完最后旅程……离世后这封信，看完泪崩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2019年6月13日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珠海市卫生健康局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珠海传媒集团微信公众号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  联  魏敬羽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赵思华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读完抑郁症患者的微博，他们都笑了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2019年3月16日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深圳市卫生健康委员会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深圳卫健委微信公众号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刘嘉林  梁  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陈永祥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优秀奖（25件）</w:t>
      </w:r>
    </w:p>
    <w:tbl>
      <w:tblPr>
        <w:tblStyle w:val="3"/>
        <w:tblW w:w="14640" w:type="dxa"/>
        <w:jc w:val="center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44"/>
        <w:gridCol w:w="2055"/>
        <w:gridCol w:w="1575"/>
        <w:gridCol w:w="2475"/>
        <w:gridCol w:w="226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我省脊灰疫苗“2+2”免疫新策略即将登场！家有宝宝的看过来~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2019年11月19日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广东省疾病预防控制中心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“广东疾控”微信公众号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广东省疾控中心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中山三院A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机器人唱响“爱鼻歌”，教您爱鼻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鼻妙招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2019年4月1日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中山大学附属第三医院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中山大学附属第三医院订阅号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杨钦泰  张革化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王晓鹰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周晋安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广东省第一例第四代“达芬奇”机器人手术在南方医院成功开展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2019年12月4日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南方医科大学南方医院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南方医科大学南方医院微信公众号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李晓珊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宁习源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老奶奶，你在哪里？一条生命攸关的危急值引动全城紧急搜寻！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惠州市卫生健康局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“惠州市中心人民医院”微信服务号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  宁  周婷婷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王国标  文静文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曾 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就这一转身，她差点将自己交给了死神！“蝶友”留步</w:t>
            </w:r>
            <w:r>
              <w:rPr>
                <w:rFonts w:hint="default" w:ascii="Times New Roman" w:hAnsi="Times New Roman" w:eastAsia="宋体" w:cs="Times New Roman"/>
                <w:sz w:val="24"/>
                <w:szCs w:val="28"/>
                <w:lang w:eastAsia="zh-CN"/>
              </w:rPr>
              <w:t>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2019年6月12日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清远市卫生健康局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“清远市人民医院”微信服务号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彭  翔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张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生死大抢救，夺回两条命！产妇突发羊水栓塞命悬一线，专家“组团”合力将母子拉出“鬼门关”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2019年6月15日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南方医科大学第五附属医院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南方医科大学第五附属医院微信公众号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秦新立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秦新立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格桑花开，天使在人间——90后广东护士的援藏路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2019年5月14日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广东药科大学附属第一医院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广东药科大学附属第一医院订阅号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潘英媛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王  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firstLine="240" w:firstLineChars="100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一张覆盖800万人口的脑卒中协同防治网络如何编织？湛江告诉你！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2019年5月20日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湛江市卫生健康局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“健康湛江”微信公众号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陈  晨  徐  力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陈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这，就是国家医疗队！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2019年1月7日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中山大学附属第一医院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“中山一院”微信公众号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中山大学附属第一医院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彭福祥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梁嘉韵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我的生命在5人身上延续，我是个小英雄——记广州市妇女儿童医疗中心7岁男童器官捐献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2019年3月1日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广州市妇女儿童医疗中心微信服务号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广州市妇女儿童医疗中心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肺癌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老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夫妻同日完成根治手术，携手走向金婚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2019年12月17日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广州医科大会附属第一医院微信公众号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韩文青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茹志娜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</w:rPr>
              <w:t>“广漂”小伙意外离世捐器官救7人，其父致信器官受者：一定要好好的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2019年1月4日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广州市卫生健康委员会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广医二院微信公众号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广医二院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杨永嫦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许咏怡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羊水栓塞：产妇生死劫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2019年12月24日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汕头市卫生健康局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汕头市中心医院公众号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张熠伟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100余天日夜守护，超早产三胞胎“手掌宝宝”顺利出院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2019年9月20日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汕头市卫生健康局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汕头大学医学院第一附属医院微信公众号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黄晓玲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林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器官捐献彰显大爱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2019年2月15日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汕头市卫生健康局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汕头大学医学院第二附属医院微信公众号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潘元旭  黄依琼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潘元旭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为了一个年轻的母亲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2019年7月18日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茂名市卫生健康局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新华社客户端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林巧文  李光建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黄子霖  何婷婷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去探班！看看我家那个超人医生上班在忙啥~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中山大学肿瘤防治中心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中山大学肿瘤防治中心订阅号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  鋆  陈艳贞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  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以歌为药，他希望三十岁前让音乐治疗抚慰更多心伤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2019年11月20日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中山市卫生健康局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中山网微信公众号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刘小榕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赖玮彤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潘晓佳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刘万杰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张耀文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奇迹!!52天不懈努力，千里之外转回的脑血管意外患者终于醒了……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2019年2月13日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中山市卫生健康局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中山火炬开发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医院官方微信公众号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何雪梅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杨秋雨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“预见未来·遇见健康”——全国首个人工智能大健康管理平台正式上线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2019年6月21日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广东省第二人民医院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广东省第二人民医院微信公众号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薛冰妮  高  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朱  健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朱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广东尘毒危害专项执法工作进行中，这四类行业要注意啦！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2019年9月18日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广东省卫生监督所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广东卫生监督微信公众号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马艳玲  郑旭艳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陈振中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【百灵·炫】急诊科的一天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珠海市卫生健康局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学习强国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贾淇缃  曾一平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许成城  孟晓彤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范鑫海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吴  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连黎斌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社区医生开处方，三甲医院药师来把关？广州这些地方实现了！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2019年11月27日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南方医科大学第三附属医院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广东健康头条订阅号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游华玲  冯焕村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孙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他是“双面”抗癌斗士，他说，只要没倒下，生命我主宰！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2019年4月17日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中山大学附属第六医院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中山六院微信公众号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简文杨  李饶尧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李饶尧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野外硬核演练，锤炼扎实本领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30"/>
              </w:rPr>
              <w:t>2019年7月24日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8"/>
              </w:rPr>
              <w:t>潮州市卫生健康局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潮州疾控官方公众号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18"/>
              </w:rPr>
              <w:t>潮州疾控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6628"/>
    <w:rsid w:val="3ADE6628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2020-07-14T01:16:00Z</dcterms:created>
  <dc:creator>eva</dc:creator>
  <cp:lastModifiedBy>eva</cp:lastModifiedBy>
  <dcterms:modified xsi:type="dcterms:W3CDTF">2020-07-14T01:17:56Z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