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snapToGrid/>
        <w:spacing w:before="0" w:beforeAutospacing="0" w:after="0" w:afterAutospacing="0" w:line="560" w:lineRule="exact"/>
        <w:ind w:firstLine="0"/>
        <w:jc w:val="left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附件1</w:t>
      </w:r>
    </w:p>
    <w:p>
      <w:pPr>
        <w:pStyle w:val="3"/>
        <w:keepLines w:val="0"/>
        <w:snapToGrid/>
        <w:spacing w:before="0" w:beforeAutospacing="0" w:after="0" w:afterAutospacing="0" w:line="560" w:lineRule="exact"/>
        <w:ind w:firstLine="0"/>
        <w:jc w:val="left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pStyle w:val="6"/>
        <w:keepLines w:val="0"/>
        <w:tabs>
          <w:tab w:val="right" w:pos="7587"/>
        </w:tabs>
        <w:snapToGrid w:val="0"/>
        <w:spacing w:before="0" w:beforeAutospacing="0" w:after="0" w:afterAutospacing="0" w:line="7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44"/>
          <w:szCs w:val="44"/>
        </w:rPr>
        <w:t>“职业健康达人”基本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w w:val="100"/>
          <w:sz w:val="44"/>
          <w:szCs w:val="44"/>
        </w:rPr>
        <w:t>标准</w:t>
      </w:r>
    </w:p>
    <w:p>
      <w:pPr>
        <w:keepLines w:val="0"/>
        <w:snapToGrid/>
        <w:spacing w:before="0" w:beforeAutospacing="0" w:after="0" w:afterAutospacing="0" w:line="580" w:lineRule="exact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keepLines w:val="0"/>
        <w:snapToGrid/>
        <w:spacing w:before="0" w:beforeAutospacing="0" w:after="0" w:afterAutospacing="0" w:line="580" w:lineRule="exact"/>
        <w:jc w:val="center"/>
        <w:textAlignment w:val="baseline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第一章 基本条件</w:t>
      </w:r>
    </w:p>
    <w:p>
      <w:pPr>
        <w:pStyle w:val="3"/>
        <w:keepLines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第一条 热爱祖国，热爱人民，拥护中国共产党的领导，具有正确的世界观、人生观和价值观。</w:t>
      </w:r>
    </w:p>
    <w:p>
      <w:pPr>
        <w:pStyle w:val="3"/>
        <w:keepLines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第二条 遵守国家法律法规，爱岗敬业，遵章守纪，无违法违纪行为。</w:t>
      </w:r>
    </w:p>
    <w:p>
      <w:pPr>
        <w:pStyle w:val="3"/>
        <w:keepLines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第三条 身心健康，诚信友善，家庭和睦，人际关系良好。</w:t>
      </w:r>
    </w:p>
    <w:p>
      <w:pPr>
        <w:keepLines w:val="0"/>
        <w:snapToGrid/>
        <w:spacing w:before="0" w:beforeAutospacing="0" w:after="0" w:afterAutospacing="0" w:line="580" w:lineRule="exact"/>
        <w:jc w:val="center"/>
        <w:textAlignment w:val="baseline"/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第二章 健康素养</w:t>
      </w:r>
    </w:p>
    <w:p>
      <w:pPr>
        <w:pStyle w:val="3"/>
        <w:keepLines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第四条 掌握相关的职业病危害预防和控制知识，具有较强的健康意识，熟悉职业病防治相关法律法规的主要内容。</w:t>
      </w:r>
    </w:p>
    <w:p>
      <w:pPr>
        <w:pStyle w:val="3"/>
        <w:keepLines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第五条 掌握本单位职业健康管理制度和操作规程的基本要求。</w:t>
      </w:r>
    </w:p>
    <w:p>
      <w:pPr>
        <w:pStyle w:val="3"/>
        <w:keepLines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第六条 掌握职业病危害事故相关急救知识和应急处置方法，具有正确的自救、互救能力。</w:t>
      </w:r>
    </w:p>
    <w:p>
      <w:pPr>
        <w:pStyle w:val="3"/>
        <w:keepLines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第七条 了解工作相关疾病和常见病的防治常识。</w:t>
      </w:r>
    </w:p>
    <w:p>
      <w:pPr>
        <w:keepLines w:val="0"/>
        <w:snapToGrid/>
        <w:spacing w:before="0" w:beforeAutospacing="0" w:after="0" w:afterAutospacing="0" w:line="580" w:lineRule="exact"/>
        <w:jc w:val="center"/>
        <w:textAlignment w:val="baseline"/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第三章 自主健康管理</w:t>
      </w:r>
    </w:p>
    <w:p>
      <w:pPr>
        <w:pStyle w:val="3"/>
        <w:keepLines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第八条 践行健康工作方式，严格遵守本单位职业健康管理制度和操作规程；规范佩戴或使用职业病防护用品。</w:t>
      </w:r>
    </w:p>
    <w:p>
      <w:pPr>
        <w:pStyle w:val="3"/>
        <w:keepLines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第九条 自觉参加职业健康培训及健康教育活动；按规定参加职业健康检查，及时掌握自身健康状况。</w:t>
      </w:r>
    </w:p>
    <w:p>
      <w:pPr>
        <w:pStyle w:val="3"/>
        <w:keepLines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第十条 践行健康生活方式，合理膳食、适量运动、戒烟限酒、心理平衡。</w:t>
      </w:r>
    </w:p>
    <w:p>
      <w:pPr>
        <w:keepLines w:val="0"/>
        <w:snapToGrid/>
        <w:spacing w:before="0" w:beforeAutospacing="0" w:after="0" w:afterAutospacing="0" w:line="580" w:lineRule="exact"/>
        <w:jc w:val="center"/>
        <w:textAlignment w:val="baseline"/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第四章 健康影响力</w:t>
      </w:r>
    </w:p>
    <w:p>
      <w:pPr>
        <w:pStyle w:val="3"/>
        <w:keepLines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第十一条 主动参与职业健康管理，积极建言献策，在职业健康日常管理工作中作出突出贡献。</w:t>
      </w:r>
    </w:p>
    <w:p>
      <w:pPr>
        <w:pStyle w:val="3"/>
        <w:keepLines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第十二条 拒绝违章作业；发现职业病危害事故隐患及时报告，敢于批评、检举违反职业病防治相关法律法规的行为；提醒身边同事纠正不健康行为方式。</w:t>
      </w:r>
    </w:p>
    <w:p>
      <w:pPr>
        <w:pStyle w:val="3"/>
        <w:keepLines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第十三条 积极宣传职业病防治知识，传播职业健康先进理念和做法，宣传与传播作用显著。</w:t>
      </w:r>
    </w:p>
    <w:p>
      <w:pPr>
        <w:pStyle w:val="3"/>
        <w:keepLines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第十四条 热心职业健康公益事业，能够带动本单位和身边劳动者践行健康工作方式和生活方式。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2557E"/>
    <w:rsid w:val="2252557E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ar-SA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2021-03-02T09:26:00Z</dcterms:created>
  <dc:creator>eva</dc:creator>
  <cp:lastModifiedBy>eva</cp:lastModifiedBy>
  <dcterms:modified xsi:type="dcterms:W3CDTF">2021-03-02T09:26:33Z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